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распоряжением Председателя</w:t>
      </w: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Государственного Собрания</w:t>
      </w: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Республики Мордовия</w:t>
      </w: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4 февраля 2020 года (с учетом изменений, внесенных распоряжением Председателя Государственного Собрания Республики Мордовия от 1 февраля 2022 года)</w:t>
      </w: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FFFF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республиканском конкурсе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посвященном Всемирному дню птиц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задачами республиканского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Всемирному дню птиц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конкурс), являются: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гуманного отношения к птицам, мотивации интереса к их охране;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вовлечение населения Республики Мордовия, в том числе детей, в активную деятельность по охране природы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родного края с целью сохранения численности и поддержания видового разнообразия птиц, привитие чувства любви к малой родине;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у участников конкурса творческого воображения, любознательности, воспитания любви к окружающему миру;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популяризация традиционных семейных ценностей, поощрение совместной деятельности родителей и детей, направленной на достижение общественных интересов;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 детей понимания ценности активной гражданской позиции и ее реализации на благо государства и общества.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 конкурса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Организатором конкурса является Государственное Собрание Республики Мордовия при участии редакции газеты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Известия Мордовии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конкурса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конкурсе принимают участие проживающие в Республике Мордовия школьники и дети дошкольного возраста, участвующие в конкурсе с родителями (законными представителями) (родителем, законным представителем), представителем образовательной организации, воспитанники организаций дополнительного образования (школ искусств, художественных школ и студий), организации дошкольного, общего и дополнительного образования, расположенные на территории Республики Мордовия.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и порядок проведения конкурса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на конкурс принимаются до даты, указанной в распоряжении Председателя Государственного Собрания Республики Мордовия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республиканском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посвященном Всемирному дню птиц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конкурса изготавливают скворечники, синичники, дуплянки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скворечники). Работы, уже принимавшие участие в конкурсе, а также направленные позже даты окончания приема работ, при рассмотрении жюри не учитываются.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Принимаются работы как индивидуальные, так и коллективные.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скворечников не ограничено.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Критериями оценки работ являются: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идеи и техники исполнения;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сложность и качество исполнения работы;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творческий подход и эстетичность оформления;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надёжное крепление для вывешивания скворечника на улице.  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на конкурс принимаются в электронном виде, с приложением фотографий работ или видеоматериалов по усмотрению участника конкурса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форме, установленной в приложении 1. С заявкой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подается согласие на обработку персональных данных участника конкурса, в соответствии со статьей 9 Федерального закона от 27 июля 2006 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2).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жюри конкурса определяется в приложении 3.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Представленные на конкурс скворечники могут быть использованы организатором конкурса по своему усмотрению. Лучшие скворечники будут развешаны в парках и скверах города Саранска.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конкурса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и призеры конкурса награждаются дипломами участника конкурса и призами за 1, 2 и 3 место. Номинации (в том числе специальные) и их количество определяются жюри конкурса, исходя из разнообразия поступивших работ.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Конкурсанты, не вошедшие в число победителей, получают на электронные адреса, указанные в заявке, дипломы участника конкурса.</w:t>
      </w:r>
    </w:p>
    <w:p>
      <w:pPr>
        <w:spacing w:before="0" w:after="0" w:line="276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 о республиканском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посвященном Всемирному дню птиц, утвержденному распоряжением Председателя Государственного Собрания Республики Мордовия от 4 февраля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участие в республиканском конкурсе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индивидуальных работ: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 участника конкурса____________________________________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 участника___________________________________________________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 родителя (законного представителя), представителя образовательной организации______________________________ 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образовательной организации участника конкурса *_________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адрес__________________________________________________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Контактный телефон_________________________________________________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образовательных организаций и коллективов: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название образовательной организации, коллектива________________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 преподавателя образовательного учреждения, руководителя коллектива_______________________________________________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адрес 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Контактный телефон_________________________________________________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Заполняется в случае подачи заявки представителем образовательной организации</w:t>
      </w:r>
    </w:p>
    <w:p>
      <w:pPr>
        <w:spacing w:before="0" w:after="0" w:line="276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5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55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 о республиканском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посвященном Всемирному дню птиц, утвержденному распоряжением Председателя Государственного Собрания Республики Мордовия от 4 февраля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родителя (законного представителя) участника республиканского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обработку персональных данных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4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Я,__________________________________________________________________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,</w:t>
      </w:r>
    </w:p>
    <w:p>
      <w:pPr>
        <w:spacing w:before="0" w:after="0" w:line="240"/>
        <w:ind w:right="4" w:left="-567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ФИО родителя (законного представителя)</w:t>
      </w:r>
    </w:p>
    <w:p>
      <w:pPr>
        <w:tabs>
          <w:tab w:val="left" w:pos="2396" w:leader="underscore"/>
        </w:tabs>
        <w:spacing w:before="0" w:after="0" w:line="240"/>
        <w:ind w:right="4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паспорт_____________выдан___________________________________________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,</w:t>
      </w:r>
    </w:p>
    <w:p>
      <w:pPr>
        <w:tabs>
          <w:tab w:val="left" w:pos="4665" w:leader="none"/>
        </w:tabs>
        <w:spacing w:before="0" w:after="0" w:line="240"/>
        <w:ind w:right="4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серия, номер)</w:t>
        <w:tab/>
        <w:t xml:space="preserve">(когда и кем выдан)</w:t>
      </w:r>
    </w:p>
    <w:p>
      <w:pPr>
        <w:tabs>
          <w:tab w:val="left" w:pos="4665" w:leader="none"/>
        </w:tabs>
        <w:spacing w:before="0" w:after="0" w:line="240"/>
        <w:ind w:right="4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</w:t>
      </w:r>
    </w:p>
    <w:p>
      <w:pPr>
        <w:tabs>
          <w:tab w:val="left" w:pos="1930" w:leader="none"/>
          <w:tab w:val="left" w:pos="4095" w:leader="none"/>
          <w:tab w:val="left" w:pos="6927" w:leader="none"/>
        </w:tabs>
        <w:spacing w:before="0" w:after="0" w:line="240"/>
        <w:ind w:right="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являясь родителем (законным представителем) несовершеннолетнего</w:t>
      </w:r>
    </w:p>
    <w:p>
      <w:pPr>
        <w:tabs>
          <w:tab w:val="left" w:pos="1930" w:leader="none"/>
          <w:tab w:val="left" w:pos="4095" w:leader="none"/>
          <w:tab w:val="left" w:pos="6927" w:leader="none"/>
        </w:tabs>
        <w:spacing w:before="0" w:after="0" w:line="240"/>
        <w:ind w:right="4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нужное подчеркнуть)</w:t>
      </w:r>
    </w:p>
    <w:p>
      <w:pPr>
        <w:tabs>
          <w:tab w:val="left" w:pos="1930" w:leader="none"/>
          <w:tab w:val="left" w:pos="4095" w:leader="none"/>
          <w:tab w:val="left" w:pos="6927" w:leader="none"/>
        </w:tabs>
        <w:spacing w:before="0" w:after="0" w:line="240"/>
        <w:ind w:right="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_____________________________________________________________________,</w:t>
      </w:r>
    </w:p>
    <w:p>
      <w:pPr>
        <w:spacing w:before="0" w:after="0" w:line="240"/>
        <w:ind w:right="4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ФИО несовершеннолетнего)</w:t>
      </w:r>
    </w:p>
    <w:p>
      <w:pPr>
        <w:spacing w:before="0" w:after="0" w:line="240"/>
        <w:ind w:right="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участия указанного несовершеннолетнего лица в республиканском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организации; данных о законном представителе участника конкурса: фамилия, имя, отчество, паспортные данные, контактная информация.</w:t>
      </w:r>
    </w:p>
    <w:p>
      <w:pPr>
        <w:spacing w:before="0" w:after="0" w:line="240"/>
        <w:ind w:right="20" w:left="20" w:firstLine="7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даю согласие на использование персональных данных несовершеннолетнего в целях участия в республиканском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подготовки информационных материалов по результатам конкурса.</w:t>
      </w:r>
    </w:p>
    <w:p>
      <w:pPr>
        <w:spacing w:before="0" w:after="0" w:line="240"/>
        <w:ind w:right="20" w:left="20" w:firstLine="7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>
      <w:pPr>
        <w:tabs>
          <w:tab w:val="left" w:pos="7022" w:leader="underscore"/>
        </w:tabs>
        <w:spacing w:before="0" w:after="0" w:line="240"/>
        <w:ind w:right="40" w:left="0" w:firstLine="7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>
      <w:pPr>
        <w:spacing w:before="0" w:after="0" w:line="240"/>
        <w:ind w:right="40" w:left="20" w:firstLine="7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>
      <w:pPr>
        <w:spacing w:before="0" w:after="0" w:line="240"/>
        <w:ind w:right="40" w:left="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underscore"/>
          <w:tab w:val="left" w:pos="2228" w:leader="underscore"/>
          <w:tab w:val="left" w:pos="2943" w:leader="underscore"/>
          <w:tab w:val="left" w:pos="4930" w:leader="none"/>
          <w:tab w:val="left" w:pos="6625" w:leader="underscore"/>
          <w:tab w:val="left" w:pos="8967" w:leader="underscore"/>
        </w:tabs>
        <w:spacing w:before="0" w:after="125" w:line="240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  <w:tab/>
        <w:t xml:space="preserve">”</w:t>
        <w:tab/>
        <w:t xml:space="preserve">20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  <w:tab/>
        <w:tab/>
        <w:t xml:space="preserve">/</w:t>
        <w:tab/>
        <w:t xml:space="preserve">/</w:t>
      </w:r>
    </w:p>
    <w:p>
      <w:pPr>
        <w:tabs>
          <w:tab w:val="left" w:pos="7350" w:leader="none"/>
        </w:tabs>
        <w:spacing w:before="120" w:after="0" w:line="240"/>
        <w:ind w:right="0" w:left="577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35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Подпись</w:t>
        <w:tab/>
        <w:t xml:space="preserve">Расшифровка                 </w:t>
      </w:r>
    </w:p>
    <w:p>
      <w:pPr>
        <w:tabs>
          <w:tab w:val="left" w:pos="735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подписи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3</w:t>
      </w:r>
    </w:p>
    <w:p>
      <w:pPr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 о республиканском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посвященном Всемирному дню птиц, утвержденному распоряжением Председателя Государственного Собрания Республики Мордовия от 4 февраля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</w:t>
      </w:r>
    </w:p>
    <w:p>
      <w:pPr>
        <w:spacing w:before="0" w:after="0" w:line="276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жюри республиканского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Птичий 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04"/>
        <w:gridCol w:w="4111"/>
        <w:gridCol w:w="5103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Чибиркин Владимир Васильевич 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Государственного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Собрания Республики Мордовия, председатель жюри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Тюрин Евгений Павлович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Председателя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Государственного Собрания Республики Мордовия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Каштанов Олег Александрович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редактор газеты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Известия Мордовии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Ручина Ольга Евгеньевна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детской экологической организации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Зеленый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Лапшинова Инна Николаевна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заведующий отделом по аграрной политике, строительству и природопользованию Аппарата Государственного Собрания Республики Мордовия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Никитина Татьяна Алексеевна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редактор отдела по образованию и молодежной политике газеты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Известия Мордовии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76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